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810C" w14:textId="68781CA4" w:rsidR="00E85105" w:rsidRDefault="00000000">
      <w:r>
        <w:rPr>
          <w:noProof/>
          <w:color w:val="5B9BD5"/>
          <w:u w:val="single"/>
        </w:rPr>
        <w:drawing>
          <wp:anchor distT="0" distB="0" distL="114300" distR="114300" simplePos="0" relativeHeight="251658240" behindDoc="0" locked="0" layoutInCell="1" allowOverlap="1" wp14:anchorId="15FA78C7" wp14:editId="44F81826">
            <wp:simplePos x="0" y="0"/>
            <wp:positionH relativeFrom="column">
              <wp:posOffset>10158</wp:posOffset>
            </wp:positionH>
            <wp:positionV relativeFrom="paragraph">
              <wp:posOffset>0</wp:posOffset>
            </wp:positionV>
            <wp:extent cx="2670176" cy="1002667"/>
            <wp:effectExtent l="0" t="0" r="0" b="6983"/>
            <wp:wrapSquare wrapText="largest"/>
            <wp:docPr id="694587399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l="-351" t="-932" r="-351" b="-932"/>
                    <a:stretch>
                      <a:fillRect/>
                    </a:stretch>
                  </pic:blipFill>
                  <pic:spPr>
                    <a:xfrm>
                      <a:off x="0" y="0"/>
                      <a:ext cx="2670176" cy="1002667"/>
                    </a:xfrm>
                    <a:prstGeom prst="rect">
                      <a:avLst/>
                    </a:prstGeom>
                    <a:solidFill>
                      <a:srgbClr val="FFFFFF">
                        <a:alpha val="5000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D8608C">
        <w:t xml:space="preserve"> </w:t>
      </w:r>
    </w:p>
    <w:p w14:paraId="473F6D9E" w14:textId="77777777" w:rsidR="00E85105" w:rsidRDefault="00E85105">
      <w:pPr>
        <w:rPr>
          <w:color w:val="5B9BD5"/>
          <w:u w:val="single"/>
        </w:rPr>
      </w:pPr>
    </w:p>
    <w:p w14:paraId="675D3271" w14:textId="77777777" w:rsidR="00E85105" w:rsidRDefault="00E85105">
      <w:pPr>
        <w:rPr>
          <w:color w:val="5B9BD5"/>
          <w:u w:val="single"/>
        </w:rPr>
      </w:pPr>
    </w:p>
    <w:p w14:paraId="7D651667" w14:textId="77777777" w:rsidR="00E85105" w:rsidRDefault="00E85105">
      <w:pPr>
        <w:rPr>
          <w:color w:val="5B9BD5"/>
          <w:u w:val="single"/>
        </w:rPr>
      </w:pPr>
    </w:p>
    <w:p w14:paraId="2A196933" w14:textId="0E27C933" w:rsidR="00E85105" w:rsidRDefault="00D8608C">
      <w:pPr>
        <w:rPr>
          <w:color w:val="5B9BD5"/>
          <w:u w:val="single"/>
        </w:rPr>
      </w:pPr>
      <w:r>
        <w:rPr>
          <w:color w:val="5B9BD5"/>
          <w:u w:val="single"/>
        </w:rPr>
        <w:t>Rok 2024</w:t>
      </w:r>
    </w:p>
    <w:p w14:paraId="2BE5A611" w14:textId="77777777" w:rsidR="00E85105" w:rsidRDefault="00000000">
      <w:pPr>
        <w:rPr>
          <w:color w:val="5B9BD5"/>
          <w:u w:val="single"/>
        </w:rPr>
      </w:pPr>
      <w:r>
        <w:rPr>
          <w:color w:val="5B9BD5"/>
          <w:u w:val="single"/>
        </w:rPr>
        <w:t>Poskytnutí informace dle zákona č. 106/1999 Sb., o svobodném přístupu k informacím</w:t>
      </w:r>
    </w:p>
    <w:p w14:paraId="24209A2B" w14:textId="77777777" w:rsidR="00E85105" w:rsidRPr="00D8608C" w:rsidRDefault="00E85105">
      <w:pPr>
        <w:rPr>
          <w:b/>
          <w:bCs/>
        </w:rPr>
      </w:pPr>
    </w:p>
    <w:p w14:paraId="1E8023BD" w14:textId="4EF1B4EB" w:rsidR="00E85105" w:rsidRDefault="00D8608C">
      <w:r w:rsidRPr="00D8608C">
        <w:rPr>
          <w:b/>
          <w:bCs/>
        </w:rPr>
        <w:t>Dotaz č. 1</w:t>
      </w:r>
      <w:r w:rsidR="008B66C2">
        <w:rPr>
          <w:b/>
          <w:bCs/>
        </w:rPr>
        <w:t xml:space="preserve">            1.12.2024</w:t>
      </w:r>
      <w:r w:rsidR="00000000">
        <w:br/>
        <w:t xml:space="preserve">Dobrý den chtěl bych se zeptat na položku rozpočtu Kino Kosmos 6,8 mil. Kč pro rok 2025. Po zavření Kina Kosmos promítáte filmy v </w:t>
      </w:r>
      <w:proofErr w:type="spellStart"/>
      <w:proofErr w:type="gramStart"/>
      <w:r w:rsidR="00000000">
        <w:t>Trisii</w:t>
      </w:r>
      <w:proofErr w:type="spellEnd"/>
      <w:r w:rsidR="00000000">
        <w:t> .</w:t>
      </w:r>
      <w:proofErr w:type="gramEnd"/>
      <w:r w:rsidR="00000000">
        <w:t xml:space="preserve"> A dle mého názoru došlo k nárůstu nákladu kvůli pronájmu</w:t>
      </w:r>
      <w:r>
        <w:t>.</w:t>
      </w:r>
      <w:r w:rsidR="00000000">
        <w:t xml:space="preserve"> Prosím o sdělení o kolik se měsíčně zvýšily náklady Kina Kosmos oproti nákladů, když jste promítala filmy v Kině. Prosím také o </w:t>
      </w:r>
      <w:proofErr w:type="gramStart"/>
      <w:r w:rsidR="00000000">
        <w:t>sdělení</w:t>
      </w:r>
      <w:proofErr w:type="gramEnd"/>
      <w:r w:rsidR="00000000">
        <w:t xml:space="preserve"> jakou hodinovou sazbu platí Kino Kosmos za pronájem sálu v </w:t>
      </w:r>
      <w:proofErr w:type="spellStart"/>
      <w:r w:rsidR="00000000">
        <w:t>Trisii</w:t>
      </w:r>
      <w:proofErr w:type="spellEnd"/>
      <w:r w:rsidR="00000000">
        <w:t xml:space="preserve"> a kolik hodin měsíčně promítáte filmy v </w:t>
      </w:r>
      <w:proofErr w:type="spellStart"/>
      <w:proofErr w:type="gramStart"/>
      <w:r w:rsidR="00000000">
        <w:t>Trisii</w:t>
      </w:r>
      <w:proofErr w:type="spellEnd"/>
      <w:r w:rsidR="00000000">
        <w:t>?.</w:t>
      </w:r>
      <w:proofErr w:type="gramEnd"/>
      <w:r w:rsidR="00000000">
        <w:t xml:space="preserve"> </w:t>
      </w:r>
    </w:p>
    <w:p w14:paraId="1C64E75A" w14:textId="29B66B8C" w:rsidR="00E85105" w:rsidRPr="008B66C2" w:rsidRDefault="00000000">
      <w:pPr>
        <w:rPr>
          <w:color w:val="4472C4" w:themeColor="accent1"/>
        </w:rPr>
      </w:pPr>
      <w:r w:rsidRPr="008B66C2">
        <w:rPr>
          <w:color w:val="4472C4" w:themeColor="accent1"/>
          <w:u w:val="single"/>
        </w:rPr>
        <w:t>Odpověď:</w:t>
      </w:r>
      <w:r w:rsidRPr="008B66C2">
        <w:rPr>
          <w:color w:val="4472C4" w:themeColor="accent1"/>
        </w:rPr>
        <w:t xml:space="preserve"> 12.12.2024  </w:t>
      </w:r>
      <w:r w:rsidRPr="008B66C2">
        <w:rPr>
          <w:color w:val="4472C4" w:themeColor="accent1"/>
        </w:rPr>
        <w:br/>
        <w:t>Náklady se nezvýšily. O pronájem se nejedná.</w:t>
      </w:r>
      <w:r w:rsidRPr="008B66C2">
        <w:rPr>
          <w:color w:val="4472C4" w:themeColor="accent1"/>
        </w:rPr>
        <w:br/>
        <w:t>Pokud budete podávat další žádosti o informace, postupujte v souladu se zákonem č. 106/1999 Sb., o svobodném přístupu k informacím, zejména dle ustanovení § 13 a § 14 tohoto zákona.</w:t>
      </w:r>
      <w:r w:rsidRPr="008B66C2">
        <w:rPr>
          <w:color w:val="4472C4" w:themeColor="accent1"/>
        </w:rPr>
        <w:br/>
        <w:t> </w:t>
      </w:r>
      <w:r w:rsidRPr="008B66C2">
        <w:rPr>
          <w:color w:val="4472C4" w:themeColor="accent1"/>
        </w:rPr>
        <w:br/>
      </w:r>
    </w:p>
    <w:p w14:paraId="660C2343" w14:textId="1C464C0B" w:rsidR="00E85105" w:rsidRDefault="00000000">
      <w:r>
        <w:rPr>
          <w:b/>
          <w:bCs/>
        </w:rPr>
        <w:t>Dotaz č 2</w:t>
      </w:r>
      <w:r>
        <w:t xml:space="preserve">:  12.12.2024   </w:t>
      </w:r>
    </w:p>
    <w:p w14:paraId="57D81086" w14:textId="5F046DD7" w:rsidR="00E85105" w:rsidRDefault="00000000">
      <w:r>
        <w:t xml:space="preserve">Dobrý den děkují za </w:t>
      </w:r>
      <w:proofErr w:type="gramStart"/>
      <w:r>
        <w:t>upozornění</w:t>
      </w:r>
      <w:proofErr w:type="gramEnd"/>
      <w:r>
        <w:t xml:space="preserve"> jak mám žádat o informace. A takto činím. Prosím o sdělení informace na základě §13 a §14 zákona č.106/1999 Sb. To znamená, KINO Kosmos má promítáni filmů v KD </w:t>
      </w:r>
      <w:proofErr w:type="spellStart"/>
      <w:r>
        <w:t>Trisii</w:t>
      </w:r>
      <w:proofErr w:type="spellEnd"/>
      <w:r>
        <w:t xml:space="preserve"> zdarma?  </w:t>
      </w:r>
      <w:r>
        <w:br/>
      </w:r>
      <w:r>
        <w:br/>
        <w:t>děkuji Vám za žádost o poskytnutí informace dle zákona č. 106/1999 Sb., o svobodném přístupu k informacím.</w:t>
      </w:r>
    </w:p>
    <w:p w14:paraId="16FED06E" w14:textId="33ADBA9F" w:rsidR="00E85105" w:rsidRPr="008B66C2" w:rsidRDefault="00D8608C">
      <w:pPr>
        <w:rPr>
          <w:color w:val="4472C4" w:themeColor="accent1"/>
          <w:u w:val="single"/>
        </w:rPr>
      </w:pPr>
      <w:r w:rsidRPr="008B66C2">
        <w:rPr>
          <w:color w:val="4472C4" w:themeColor="accent1"/>
          <w:u w:val="single"/>
        </w:rPr>
        <w:t>O</w:t>
      </w:r>
      <w:r w:rsidR="00000000" w:rsidRPr="008B66C2">
        <w:rPr>
          <w:color w:val="4472C4" w:themeColor="accent1"/>
          <w:u w:val="single"/>
        </w:rPr>
        <w:t>dpověď:</w:t>
      </w:r>
    </w:p>
    <w:p w14:paraId="488EC714" w14:textId="77777777" w:rsidR="00E85105" w:rsidRPr="008B66C2" w:rsidRDefault="00000000">
      <w:pPr>
        <w:rPr>
          <w:color w:val="4472C4" w:themeColor="accent1"/>
        </w:rPr>
      </w:pPr>
      <w:r w:rsidRPr="008B66C2">
        <w:rPr>
          <w:color w:val="4472C4" w:themeColor="accent1"/>
        </w:rPr>
        <w:t>Městské kino Kosmos Třinec, p. o., nehradí společnosti TRISIA, a.s., náklady související s užíváním prostor při promítání filmů.</w:t>
      </w:r>
    </w:p>
    <w:p w14:paraId="25DCBCA9" w14:textId="47F6A819" w:rsidR="00E85105" w:rsidRDefault="00000000" w:rsidP="00D8608C">
      <w:r>
        <w:br/>
      </w:r>
    </w:p>
    <w:p w14:paraId="203E6D79" w14:textId="77777777" w:rsidR="00E85105" w:rsidRDefault="00E85105"/>
    <w:sectPr w:rsidR="00E8510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2484" w14:textId="77777777" w:rsidR="002D1FA6" w:rsidRDefault="002D1FA6">
      <w:pPr>
        <w:spacing w:after="0" w:line="240" w:lineRule="auto"/>
      </w:pPr>
      <w:r>
        <w:separator/>
      </w:r>
    </w:p>
  </w:endnote>
  <w:endnote w:type="continuationSeparator" w:id="0">
    <w:p w14:paraId="1427B1EF" w14:textId="77777777" w:rsidR="002D1FA6" w:rsidRDefault="002D1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D96B8" w14:textId="77777777" w:rsidR="002D1FA6" w:rsidRDefault="002D1F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91A486" w14:textId="77777777" w:rsidR="002D1FA6" w:rsidRDefault="002D1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85105"/>
    <w:rsid w:val="002524F1"/>
    <w:rsid w:val="002D1FA6"/>
    <w:rsid w:val="00750554"/>
    <w:rsid w:val="008B66C2"/>
    <w:rsid w:val="00CA12C5"/>
    <w:rsid w:val="00D8608C"/>
    <w:rsid w:val="00E8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B698"/>
  <w15:docId w15:val="{49B2D000-3247-4380-9CE8-FF0E5708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2F5496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2F5496"/>
    </w:rPr>
  </w:style>
  <w:style w:type="paragraph" w:styleId="Vrazncitt">
    <w:name w:val="Intense Quote"/>
    <w:basedOn w:val="Normln"/>
    <w:next w:val="Normln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basedOn w:val="Standardnpsmoodstavce"/>
    <w:rPr>
      <w:i/>
      <w:iCs/>
      <w:color w:val="2F5496"/>
    </w:rPr>
  </w:style>
  <w:style w:type="character" w:styleId="Odkazintenzivn">
    <w:name w:val="Intense Reference"/>
    <w:basedOn w:val="Standardnpsmoodstavce"/>
    <w:rPr>
      <w:b/>
      <w:bCs/>
      <w:smallCaps/>
      <w:color w:val="2F5496"/>
      <w:spacing w:val="5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1</Pages>
  <Words>190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propagace@kinokosmos.cz</dc:creator>
  <dc:description/>
  <cp:lastModifiedBy>Terezka</cp:lastModifiedBy>
  <cp:revision>5</cp:revision>
  <dcterms:created xsi:type="dcterms:W3CDTF">2025-11-25T12:37:00Z</dcterms:created>
  <dcterms:modified xsi:type="dcterms:W3CDTF">2025-11-26T06:38:00Z</dcterms:modified>
</cp:coreProperties>
</file>